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odyText"/>
        <w:rPr>
          <w:rFonts w:ascii="Times New Roman"/>
          <w:sz w:val="29"/>
        </w:rPr>
      </w:pPr>
    </w:p>
    <w:p>
      <w:pPr>
        <w:pStyle w:val="BodyText"/>
        <w:ind w:left="3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>
            <wp:extent cx="2432225" cy="1699736"/>
            <wp:effectExtent l="0" t="0" r="0" b="0"/>
            <wp:docPr id="1" name="image1.jpeg" descr="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225" cy="169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3"/>
        </w:rPr>
      </w:pPr>
    </w:p>
    <w:p>
      <w:pPr>
        <w:pStyle w:val="Title"/>
      </w:pPr>
      <w:r>
        <w:t>Certificate</w:t>
      </w:r>
      <w:r>
        <w:rPr>
          <w:spacing w:val="-10"/>
        </w:rPr>
        <w:t xml:space="preserve"> </w:t>
      </w:r>
      <w:r>
        <w:t>Collection</w:t>
      </w:r>
    </w:p>
    <w:p>
      <w:pPr>
        <w:pStyle w:val="Title"/>
        <w:spacing w:line="1170" w:lineRule="exact"/>
        <w:ind w:left="566"/>
      </w:pPr>
      <w:r>
        <w:t>and</w:t>
      </w:r>
      <w:r>
        <w:rPr>
          <w:spacing w:val="-4"/>
        </w:rPr>
        <w:t xml:space="preserve"> </w:t>
      </w:r>
      <w:r>
        <w:t>Lost</w:t>
      </w:r>
      <w:r>
        <w:rPr>
          <w:spacing w:val="-3"/>
        </w:rPr>
        <w:t xml:space="preserve"> </w:t>
      </w:r>
      <w:r>
        <w:t>Certificates</w:t>
      </w:r>
    </w:p>
    <w:p>
      <w:pPr>
        <w:spacing w:before="281"/>
        <w:ind w:left="220"/>
        <w:rPr>
          <w:b/>
          <w:sz w:val="52"/>
        </w:rPr>
      </w:pPr>
      <w:r>
        <w:rPr>
          <w:b/>
          <w:sz w:val="52"/>
        </w:rPr>
        <w:t>St</w:t>
      </w:r>
      <w:r>
        <w:rPr>
          <w:b/>
          <w:spacing w:val="-3"/>
          <w:sz w:val="52"/>
        </w:rPr>
        <w:t xml:space="preserve"> </w:t>
      </w:r>
      <w:r>
        <w:rPr>
          <w:b/>
          <w:sz w:val="52"/>
        </w:rPr>
        <w:t>John’s</w:t>
      </w:r>
      <w:r>
        <w:rPr>
          <w:b/>
          <w:spacing w:val="-7"/>
          <w:sz w:val="52"/>
        </w:rPr>
        <w:t xml:space="preserve"> </w:t>
      </w:r>
      <w:r>
        <w:rPr>
          <w:b/>
          <w:sz w:val="52"/>
        </w:rPr>
        <w:t>Catholic</w:t>
      </w:r>
      <w:r>
        <w:rPr>
          <w:b/>
          <w:spacing w:val="-2"/>
          <w:sz w:val="52"/>
        </w:rPr>
        <w:t xml:space="preserve"> </w:t>
      </w:r>
      <w:r>
        <w:rPr>
          <w:b/>
          <w:sz w:val="52"/>
        </w:rPr>
        <w:t>Comprehensive</w:t>
      </w:r>
      <w:r>
        <w:rPr>
          <w:b/>
          <w:spacing w:val="-3"/>
          <w:sz w:val="52"/>
        </w:rPr>
        <w:t xml:space="preserve"> </w:t>
      </w:r>
      <w:r>
        <w:rPr>
          <w:b/>
          <w:sz w:val="52"/>
        </w:rPr>
        <w:t>School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8"/>
        </w:rPr>
      </w:pPr>
    </w:p>
    <w:p>
      <w:pPr>
        <w:tabs>
          <w:tab w:val="left" w:pos="2189"/>
          <w:tab w:val="left" w:pos="4349"/>
        </w:tabs>
        <w:spacing w:before="57"/>
        <w:ind w:left="28"/>
        <w:jc w:val="center"/>
        <w:rPr>
          <w:b/>
          <w:i/>
        </w:rPr>
      </w:pPr>
      <w:r>
        <w:rPr>
          <w:b/>
          <w:i/>
          <w:color w:val="66CCFF"/>
        </w:rPr>
        <w:t>Excellence for</w:t>
      </w:r>
      <w:r>
        <w:rPr>
          <w:b/>
          <w:i/>
          <w:color w:val="66CCFF"/>
          <w:spacing w:val="-3"/>
        </w:rPr>
        <w:t xml:space="preserve"> </w:t>
      </w:r>
      <w:r>
        <w:rPr>
          <w:b/>
          <w:i/>
          <w:color w:val="66CCFF"/>
        </w:rPr>
        <w:t>all</w:t>
      </w:r>
      <w:r>
        <w:rPr>
          <w:b/>
          <w:i/>
          <w:color w:val="66CCFF"/>
        </w:rPr>
        <w:tab/>
      </w:r>
      <w:r>
        <w:rPr>
          <w:b/>
          <w:i/>
          <w:color w:val="AFC082"/>
        </w:rPr>
        <w:t>Service</w:t>
      </w:r>
      <w:r>
        <w:rPr>
          <w:b/>
          <w:i/>
          <w:color w:val="AFC082"/>
          <w:spacing w:val="-2"/>
        </w:rPr>
        <w:t xml:space="preserve"> </w:t>
      </w:r>
      <w:r>
        <w:rPr>
          <w:b/>
          <w:i/>
          <w:color w:val="AFC082"/>
        </w:rPr>
        <w:t>to</w:t>
      </w:r>
      <w:r>
        <w:rPr>
          <w:b/>
          <w:i/>
          <w:color w:val="AFC082"/>
          <w:spacing w:val="-2"/>
        </w:rPr>
        <w:t xml:space="preserve"> </w:t>
      </w:r>
      <w:r>
        <w:rPr>
          <w:b/>
          <w:i/>
          <w:color w:val="AFC082"/>
        </w:rPr>
        <w:t>others</w:t>
      </w:r>
      <w:r>
        <w:rPr>
          <w:b/>
          <w:i/>
          <w:color w:val="AFC082"/>
        </w:rPr>
        <w:tab/>
      </w:r>
      <w:r>
        <w:rPr>
          <w:b/>
          <w:i/>
          <w:color w:val="BB8BBD"/>
        </w:rPr>
        <w:t>Inspired</w:t>
      </w:r>
      <w:r>
        <w:rPr>
          <w:b/>
          <w:i/>
          <w:color w:val="BB8BBD"/>
          <w:spacing w:val="-2"/>
        </w:rPr>
        <w:t xml:space="preserve"> </w:t>
      </w:r>
      <w:r>
        <w:rPr>
          <w:b/>
          <w:i/>
          <w:color w:val="BB8BBD"/>
        </w:rPr>
        <w:t>by</w:t>
      </w:r>
      <w:r>
        <w:rPr>
          <w:b/>
          <w:i/>
          <w:color w:val="BB8BBD"/>
          <w:spacing w:val="-4"/>
        </w:rPr>
        <w:t xml:space="preserve"> </w:t>
      </w:r>
      <w:r>
        <w:rPr>
          <w:b/>
          <w:i/>
          <w:color w:val="BB8BBD"/>
        </w:rPr>
        <w:t>Christ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3"/>
        </w:rPr>
      </w:pPr>
    </w:p>
    <w:p>
      <w:pPr>
        <w:pStyle w:val="BodyText"/>
        <w:spacing w:before="56"/>
        <w:ind w:left="100"/>
      </w:pPr>
      <w:r>
        <w:t>Exam</w:t>
      </w:r>
      <w:r>
        <w:rPr>
          <w:spacing w:val="-3"/>
        </w:rPr>
        <w:t xml:space="preserve"> </w:t>
      </w:r>
      <w:r>
        <w:t>Certificates</w:t>
      </w:r>
    </w:p>
    <w:p>
      <w:pPr>
        <w:pStyle w:val="BodyText"/>
        <w:spacing w:before="1"/>
      </w:pPr>
    </w:p>
    <w:p>
      <w:pPr>
        <w:pStyle w:val="BodyText"/>
        <w:ind w:left="100" w:right="521"/>
      </w:pPr>
      <w:r>
        <w:t>A certification event is held to present certificates to students as a mark of their achievement; a</w:t>
      </w:r>
      <w:r>
        <w:rPr>
          <w:spacing w:val="-47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advising</w:t>
      </w:r>
      <w:r>
        <w:rPr>
          <w:spacing w:val="-3"/>
        </w:rPr>
        <w:t xml:space="preserve"> </w:t>
      </w:r>
      <w:r>
        <w:t>the date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time.</w:t>
      </w:r>
    </w:p>
    <w:p>
      <w:pPr>
        <w:pStyle w:val="BodyText"/>
      </w:pPr>
    </w:p>
    <w:p>
      <w:pPr>
        <w:pStyle w:val="BodyText"/>
        <w:spacing w:before="1"/>
        <w:ind w:left="100" w:right="145"/>
        <w:jc w:val="both"/>
      </w:pPr>
      <w:r>
        <w:t>When collecting certificates, you must sign to say that you have received them. Certificates may be</w:t>
      </w:r>
      <w:r>
        <w:rPr>
          <w:spacing w:val="1"/>
        </w:rPr>
        <w:t xml:space="preserve"> </w:t>
      </w:r>
      <w:r>
        <w:t>collected on behalf of a candidate by a third party, providing that they have written authorization to</w:t>
      </w:r>
      <w:r>
        <w:rPr>
          <w:spacing w:val="-47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685"/>
        <w:jc w:val="both"/>
      </w:pPr>
      <w:r>
        <w:t>Once collected you should keep your certificates in a safe place. The school is keeps</w:t>
      </w:r>
      <w:r>
        <w:rPr>
          <w:spacing w:val="1"/>
        </w:rPr>
        <w:t xml:space="preserve"> </w:t>
      </w:r>
      <w:r>
        <w:t>certificates for 5 years, from the date of issue, after which they may be destroyed by a</w:t>
      </w:r>
      <w:r>
        <w:rPr>
          <w:spacing w:val="-47"/>
        </w:rPr>
        <w:t xml:space="preserve"> </w:t>
      </w:r>
      <w:r>
        <w:t>secure</w:t>
      </w:r>
      <w:r>
        <w:rPr>
          <w:spacing w:val="-2"/>
        </w:rPr>
        <w:t xml:space="preserve"> </w:t>
      </w:r>
      <w:r>
        <w:t>method.</w:t>
      </w:r>
    </w:p>
    <w:p>
      <w:pPr>
        <w:pStyle w:val="BodyText"/>
        <w:spacing w:before="2"/>
      </w:pPr>
    </w:p>
    <w:p>
      <w:pPr>
        <w:pStyle w:val="BodyText"/>
        <w:ind w:left="100" w:right="86"/>
        <w:rPr>
          <w:u w:val="single"/>
        </w:rPr>
      </w:pPr>
      <w:r>
        <w:t>If you are unable to attend the certification event you will need to contact the Examination Officer to arrange</w:t>
      </w:r>
      <w:r>
        <w:rPr>
          <w:spacing w:val="1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tel.</w:t>
      </w:r>
      <w:r>
        <w:rPr>
          <w:spacing w:val="-3"/>
        </w:rPr>
        <w:t xml:space="preserve"> </w:t>
      </w:r>
      <w:r>
        <w:t>01474 563760,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email </w:t>
      </w:r>
      <w:hyperlink r:id="rId6" w:history="1">
        <w:r>
          <w:rPr>
            <w:rStyle w:val="Hyperlink"/>
          </w:rPr>
          <w:t>aryzhak@stj.kent.sch.uk.</w:t>
        </w:r>
      </w:hyperlink>
    </w:p>
    <w:p>
      <w:pPr>
        <w:rPr>
          <w:u w:val="single"/>
        </w:rPr>
      </w:pPr>
      <w:r>
        <w:rPr>
          <w:u w:val="single"/>
        </w:rPr>
        <w:br w:type="page"/>
      </w:r>
    </w:p>
    <w:p>
      <w:pPr>
        <w:pStyle w:val="BodyText"/>
        <w:ind w:left="100" w:right="86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56"/>
        <w:ind w:left="100"/>
      </w:pPr>
      <w:r>
        <w:t>Lost</w:t>
      </w:r>
      <w:r>
        <w:rPr>
          <w:spacing w:val="-2"/>
        </w:rPr>
        <w:t xml:space="preserve"> </w:t>
      </w:r>
      <w:r>
        <w:t>Certificates</w:t>
      </w:r>
    </w:p>
    <w:p>
      <w:pPr>
        <w:pStyle w:val="BodyText"/>
        <w:spacing w:before="56"/>
        <w:ind w:left="100"/>
      </w:pPr>
      <w:r>
        <w:t>R</w:t>
      </w:r>
      <w:bookmarkStart w:id="0" w:name="_GoBack"/>
      <w:bookmarkEnd w:id="0"/>
      <w:r>
        <w:t>eplacement certificates cannot be obtained from each exam board however they will provide a</w:t>
      </w:r>
      <w:r>
        <w:rPr>
          <w:spacing w:val="-47"/>
        </w:rPr>
        <w:t xml:space="preserve"> </w:t>
      </w:r>
      <w:r>
        <w:t>certifying statement which can be used by universities and other institutions as proof of your</w:t>
      </w:r>
      <w:r>
        <w:rPr>
          <w:spacing w:val="1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results; a</w:t>
      </w:r>
      <w:r>
        <w:rPr>
          <w:spacing w:val="-2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will apply.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00" w:right="267"/>
      </w:pPr>
      <w:r>
        <w:t>The school will be able to provide you with a print out of your results; this lists all exams taken and</w:t>
      </w:r>
      <w:r>
        <w:rPr>
          <w:spacing w:val="-47"/>
        </w:rPr>
        <w:t xml:space="preserve"> </w:t>
      </w:r>
      <w:r>
        <w:t>the result</w:t>
      </w:r>
      <w:r>
        <w:rPr>
          <w:spacing w:val="-3"/>
        </w:rPr>
        <w:t xml:space="preserve"> </w:t>
      </w:r>
      <w:r>
        <w:t>achieved.</w:t>
      </w:r>
    </w:p>
    <w:p>
      <w:pPr>
        <w:pStyle w:val="BodyText"/>
        <w:spacing w:before="1"/>
      </w:pPr>
    </w:p>
    <w:p>
      <w:pPr>
        <w:pStyle w:val="BodyText"/>
        <w:ind w:left="100"/>
      </w:pPr>
      <w:r>
        <w:t>The print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result will</w:t>
      </w:r>
      <w:r>
        <w:rPr>
          <w:spacing w:val="-5"/>
        </w:rPr>
        <w:t xml:space="preserve"> </w:t>
      </w:r>
      <w:r>
        <w:t>not be</w:t>
      </w:r>
      <w:r>
        <w:rPr>
          <w:spacing w:val="-1"/>
        </w:rPr>
        <w:t xml:space="preserve"> </w:t>
      </w:r>
      <w:r>
        <w:t>adequate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application to</w:t>
      </w:r>
      <w:r>
        <w:rPr>
          <w:spacing w:val="-1"/>
        </w:rPr>
        <w:t xml:space="preserve"> </w:t>
      </w:r>
      <w:r>
        <w:t>Universities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Colleges.</w:t>
      </w:r>
    </w:p>
    <w:p>
      <w:pPr>
        <w:pStyle w:val="BodyText"/>
        <w:spacing w:before="1"/>
      </w:pPr>
    </w:p>
    <w:p>
      <w:pPr>
        <w:pStyle w:val="BodyText"/>
        <w:ind w:left="100" w:right="436"/>
      </w:pPr>
      <w:r>
        <w:t>If you find you require a certified statement you should log on to the awarding body web sites as</w:t>
      </w:r>
      <w:r>
        <w:rPr>
          <w:spacing w:val="-47"/>
        </w:rPr>
        <w:t xml:space="preserve"> </w:t>
      </w:r>
      <w:r>
        <w:t>follows:</w:t>
      </w:r>
    </w:p>
    <w:p>
      <w:pPr>
        <w:pStyle w:val="BodyText"/>
      </w:pPr>
    </w:p>
    <w:p>
      <w:pPr>
        <w:pStyle w:val="BodyText"/>
        <w:spacing w:before="1"/>
        <w:ind w:left="100" w:right="578"/>
      </w:pPr>
      <w:hyperlink r:id="rId7">
        <w:r>
          <w:rPr>
            <w:u w:val="single"/>
          </w:rPr>
          <w:t>www.aqa.org.uk</w:t>
        </w:r>
        <w:r>
          <w:t xml:space="preserve"> </w:t>
        </w:r>
      </w:hyperlink>
      <w:r>
        <w:t>At the home page select Help and contacts from the top tabs, then select Past</w:t>
      </w:r>
      <w:r>
        <w:rPr>
          <w:spacing w:val="-47"/>
        </w:rPr>
        <w:t xml:space="preserve"> </w:t>
      </w:r>
      <w:r>
        <w:t>results and</w:t>
      </w:r>
      <w:r>
        <w:rPr>
          <w:spacing w:val="-1"/>
        </w:rPr>
        <w:t xml:space="preserve"> </w:t>
      </w:r>
      <w:r>
        <w:t>lost</w:t>
      </w:r>
      <w:r>
        <w:rPr>
          <w:spacing w:val="-2"/>
        </w:rPr>
        <w:t xml:space="preserve"> </w:t>
      </w:r>
      <w:r>
        <w:t>certificates.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505"/>
      </w:pPr>
      <w:hyperlink r:id="rId8">
        <w:r>
          <w:rPr>
            <w:u w:val="single"/>
          </w:rPr>
          <w:t>www.edexcel.com</w:t>
        </w:r>
        <w:r>
          <w:t xml:space="preserve"> </w:t>
        </w:r>
      </w:hyperlink>
      <w:r>
        <w:t>At the home page select Contact us from the top tabs and then Replacement</w:t>
      </w:r>
      <w:r>
        <w:rPr>
          <w:spacing w:val="-47"/>
        </w:rPr>
        <w:t xml:space="preserve"> </w:t>
      </w:r>
      <w:r>
        <w:t>Certificate Applicants.</w:t>
      </w:r>
    </w:p>
    <w:p>
      <w:pPr>
        <w:pStyle w:val="BodyText"/>
      </w:pPr>
    </w:p>
    <w:p>
      <w:pPr>
        <w:pStyle w:val="BodyText"/>
        <w:ind w:left="100" w:right="435"/>
      </w:pPr>
      <w:hyperlink r:id="rId9">
        <w:r>
          <w:rPr>
            <w:u w:val="single"/>
          </w:rPr>
          <w:t>www.ocr.org.uk</w:t>
        </w:r>
        <w:r>
          <w:t xml:space="preserve"> </w:t>
        </w:r>
      </w:hyperlink>
      <w:r>
        <w:t>At the home page select OCR for.. (4th tab from left) then Learners and parents.</w:t>
      </w:r>
      <w:r>
        <w:rPr>
          <w:spacing w:val="-47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Lost</w:t>
      </w:r>
      <w:r>
        <w:rPr>
          <w:spacing w:val="-2"/>
        </w:rPr>
        <w:t xml:space="preserve"> </w:t>
      </w:r>
      <w:r>
        <w:t>or incorrect</w:t>
      </w:r>
      <w:r>
        <w:rPr>
          <w:spacing w:val="1"/>
        </w:rPr>
        <w:t xml:space="preserve"> </w:t>
      </w:r>
      <w:r>
        <w:t>certificates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left hand</w:t>
      </w:r>
      <w:r>
        <w:rPr>
          <w:spacing w:val="-3"/>
        </w:rPr>
        <w:t xml:space="preserve"> </w:t>
      </w:r>
      <w:r>
        <w:t>menu.</w:t>
      </w:r>
    </w:p>
    <w:p>
      <w:pPr>
        <w:pStyle w:val="BodyText"/>
        <w:spacing w:before="1"/>
      </w:pPr>
    </w:p>
    <w:p>
      <w:pPr>
        <w:pStyle w:val="BodyText"/>
        <w:ind w:left="100"/>
      </w:pPr>
      <w:hyperlink r:id="rId10">
        <w:r>
          <w:rPr>
            <w:u w:val="single"/>
          </w:rPr>
          <w:t>http://www.cie.org.uk/</w:t>
        </w:r>
      </w:hyperlink>
      <w:r>
        <w:rPr>
          <w:spacing w:val="1"/>
        </w:rPr>
        <w:t xml:space="preserve"> </w:t>
      </w:r>
      <w:r>
        <w:t>At the home page select Cambridge for Parents and Students, then select</w:t>
      </w:r>
      <w:r>
        <w:rPr>
          <w:spacing w:val="-47"/>
        </w:rPr>
        <w:t xml:space="preserve"> </w:t>
      </w:r>
      <w:r>
        <w:t>Exams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lost</w:t>
      </w:r>
      <w:r>
        <w:rPr>
          <w:spacing w:val="-2"/>
        </w:rPr>
        <w:t xml:space="preserve"> </w:t>
      </w:r>
      <w:r>
        <w:t>certificate.</w:t>
      </w:r>
    </w:p>
    <w:p>
      <w:pPr>
        <w:pStyle w:val="BodyText"/>
        <w:spacing w:before="1"/>
      </w:pPr>
    </w:p>
    <w:p>
      <w:pPr>
        <w:pStyle w:val="Heading1"/>
        <w:ind w:firstLine="0"/>
      </w:pPr>
      <w:r>
        <w:t>You</w:t>
      </w:r>
      <w:r>
        <w:rPr>
          <w:spacing w:val="-2"/>
        </w:rPr>
        <w:t xml:space="preserve"> </w:t>
      </w:r>
      <w:r>
        <w:t>worked</w:t>
      </w:r>
      <w:r>
        <w:rPr>
          <w:spacing w:val="-2"/>
        </w:rPr>
        <w:t xml:space="preserve"> </w:t>
      </w:r>
      <w:r>
        <w:t>hard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achieve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stress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importance</w:t>
      </w:r>
      <w:r>
        <w:rPr>
          <w:spacing w:val="-4"/>
        </w:rPr>
        <w:t xml:space="preserve"> </w:t>
      </w:r>
      <w:r>
        <w:t>of: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val="left" w:pos="252"/>
        </w:tabs>
        <w:rPr>
          <w:b/>
        </w:rPr>
      </w:pPr>
      <w:r>
        <w:rPr>
          <w:b/>
        </w:rPr>
        <w:t>collecting</w:t>
      </w:r>
      <w:r>
        <w:rPr>
          <w:b/>
          <w:spacing w:val="-5"/>
        </w:rPr>
        <w:t xml:space="preserve"> </w:t>
      </w:r>
      <w:r>
        <w:rPr>
          <w:b/>
        </w:rPr>
        <w:t>your</w:t>
      </w:r>
      <w:r>
        <w:rPr>
          <w:b/>
          <w:spacing w:val="-5"/>
        </w:rPr>
        <w:t xml:space="preserve"> </w:t>
      </w:r>
      <w:r>
        <w:rPr>
          <w:b/>
        </w:rPr>
        <w:t>certificates</w:t>
      </w:r>
      <w:r>
        <w:rPr>
          <w:b/>
          <w:spacing w:val="-3"/>
        </w:rPr>
        <w:t xml:space="preserve"> </w:t>
      </w:r>
      <w:r>
        <w:rPr>
          <w:b/>
        </w:rPr>
        <w:t>from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school</w:t>
      </w:r>
    </w:p>
    <w:p>
      <w:pPr>
        <w:pStyle w:val="Heading1"/>
        <w:numPr>
          <w:ilvl w:val="0"/>
          <w:numId w:val="1"/>
        </w:numPr>
        <w:tabs>
          <w:tab w:val="left" w:pos="255"/>
        </w:tabs>
        <w:spacing w:before="1"/>
        <w:ind w:left="254" w:hanging="155"/>
      </w:pPr>
      <w:r>
        <w:t>keeping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 safe</w:t>
      </w:r>
      <w:r>
        <w:rPr>
          <w:spacing w:val="-3"/>
        </w:rPr>
        <w:t xml:space="preserve"> </w:t>
      </w:r>
      <w:r>
        <w:t>place</w:t>
      </w:r>
    </w:p>
    <w:sectPr>
      <w:pgSz w:w="11910" w:h="16840"/>
      <w:pgMar w:top="138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547BF"/>
    <w:multiLevelType w:val="hybridMultilevel"/>
    <w:tmpl w:val="4BD484E0"/>
    <w:lvl w:ilvl="0" w:tplc="1BD62BA2">
      <w:numFmt w:val="bullet"/>
      <w:lvlText w:val=""/>
      <w:lvlJc w:val="left"/>
      <w:pPr>
        <w:ind w:left="251" w:hanging="15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31A98C0">
      <w:numFmt w:val="bullet"/>
      <w:lvlText w:val="•"/>
      <w:lvlJc w:val="left"/>
      <w:pPr>
        <w:ind w:left="1152" w:hanging="152"/>
      </w:pPr>
      <w:rPr>
        <w:rFonts w:hint="default"/>
        <w:lang w:val="en-US" w:eastAsia="en-US" w:bidi="ar-SA"/>
      </w:rPr>
    </w:lvl>
    <w:lvl w:ilvl="2" w:tplc="639E3CC4">
      <w:numFmt w:val="bullet"/>
      <w:lvlText w:val="•"/>
      <w:lvlJc w:val="left"/>
      <w:pPr>
        <w:ind w:left="2045" w:hanging="152"/>
      </w:pPr>
      <w:rPr>
        <w:rFonts w:hint="default"/>
        <w:lang w:val="en-US" w:eastAsia="en-US" w:bidi="ar-SA"/>
      </w:rPr>
    </w:lvl>
    <w:lvl w:ilvl="3" w:tplc="BAD298FE">
      <w:numFmt w:val="bullet"/>
      <w:lvlText w:val="•"/>
      <w:lvlJc w:val="left"/>
      <w:pPr>
        <w:ind w:left="2937" w:hanging="152"/>
      </w:pPr>
      <w:rPr>
        <w:rFonts w:hint="default"/>
        <w:lang w:val="en-US" w:eastAsia="en-US" w:bidi="ar-SA"/>
      </w:rPr>
    </w:lvl>
    <w:lvl w:ilvl="4" w:tplc="EAF2F194">
      <w:numFmt w:val="bullet"/>
      <w:lvlText w:val="•"/>
      <w:lvlJc w:val="left"/>
      <w:pPr>
        <w:ind w:left="3830" w:hanging="152"/>
      </w:pPr>
      <w:rPr>
        <w:rFonts w:hint="default"/>
        <w:lang w:val="en-US" w:eastAsia="en-US" w:bidi="ar-SA"/>
      </w:rPr>
    </w:lvl>
    <w:lvl w:ilvl="5" w:tplc="7BD07718">
      <w:numFmt w:val="bullet"/>
      <w:lvlText w:val="•"/>
      <w:lvlJc w:val="left"/>
      <w:pPr>
        <w:ind w:left="4723" w:hanging="152"/>
      </w:pPr>
      <w:rPr>
        <w:rFonts w:hint="default"/>
        <w:lang w:val="en-US" w:eastAsia="en-US" w:bidi="ar-SA"/>
      </w:rPr>
    </w:lvl>
    <w:lvl w:ilvl="6" w:tplc="552CCD3E">
      <w:numFmt w:val="bullet"/>
      <w:lvlText w:val="•"/>
      <w:lvlJc w:val="left"/>
      <w:pPr>
        <w:ind w:left="5615" w:hanging="152"/>
      </w:pPr>
      <w:rPr>
        <w:rFonts w:hint="default"/>
        <w:lang w:val="en-US" w:eastAsia="en-US" w:bidi="ar-SA"/>
      </w:rPr>
    </w:lvl>
    <w:lvl w:ilvl="7" w:tplc="600299E2">
      <w:numFmt w:val="bullet"/>
      <w:lvlText w:val="•"/>
      <w:lvlJc w:val="left"/>
      <w:pPr>
        <w:ind w:left="6508" w:hanging="152"/>
      </w:pPr>
      <w:rPr>
        <w:rFonts w:hint="default"/>
        <w:lang w:val="en-US" w:eastAsia="en-US" w:bidi="ar-SA"/>
      </w:rPr>
    </w:lvl>
    <w:lvl w:ilvl="8" w:tplc="2278A264">
      <w:numFmt w:val="bullet"/>
      <w:lvlText w:val="•"/>
      <w:lvlJc w:val="left"/>
      <w:pPr>
        <w:ind w:left="7401" w:hanging="1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5E2EC5-B4DF-4F8C-9C49-BCEA079E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" w:hanging="15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1076" w:lineRule="exact"/>
      <w:ind w:left="448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251" w:hanging="15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xce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qa.org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yzhak@stj.kent.sch.uk.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cie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r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2035</Characters>
  <Application>Microsoft Office Word</Application>
  <DocSecurity>0</DocSecurity>
  <Lines>16</Lines>
  <Paragraphs>4</Paragraphs>
  <ScaleCrop>false</ScaleCrop>
  <Company>St John's Catholic Comprehensive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Technical</dc:creator>
  <cp:lastModifiedBy>A Kucherenko</cp:lastModifiedBy>
  <cp:revision>4</cp:revision>
  <dcterms:created xsi:type="dcterms:W3CDTF">2023-07-12T07:50:00Z</dcterms:created>
  <dcterms:modified xsi:type="dcterms:W3CDTF">2023-07-12T07:53:00Z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2023-07-12T00:00:00Z</vt:filetime>
  </property>
</Properties>
</file>